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Bdr>
          <w:top w:color="d9d9e3" w:space="0" w:sz="0" w:val="none"/>
          <w:left w:color="d9d9e3" w:space="0" w:sz="0" w:val="none"/>
          <w:bottom w:color="d9d9e3" w:space="0" w:sz="0" w:val="none"/>
          <w:right w:color="d9d9e3" w:space="0" w:sz="0" w:val="none"/>
          <w:between w:color="d9d9e3" w:space="0" w:sz="0" w:val="none"/>
        </w:pBdr>
        <w:spacing w:after="0" w:line="240" w:lineRule="auto"/>
        <w:rPr>
          <w:rFonts w:ascii="Lora" w:cs="Lora" w:eastAsia="Lora" w:hAnsi="Lora"/>
          <w:b w:val="1"/>
          <w:bCs w:val="1"/>
          <w:color w:val="383a3c"/>
          <w:sz w:val="2"/>
          <w:szCs w:val="2"/>
          <w:shd w:fill="bccada" w:val="clear"/>
        </w:rPr>
      </w:pPr>
      <w:bookmarkStart w:colFirst="0" w:colLast="0" w:name="_gm9dbgoglbb2" w:id="0"/>
      <w:bookmarkEnd w:id="0"/>
      <w:r w:rsidDel="00000000" w:rsidR="00000000" w:rsidRPr="00000000">
        <w:rPr>
          <w:rFonts w:ascii="Lora" w:cs="Lora" w:eastAsia="Lora" w:hAnsi="Lora"/>
          <w:b w:val="1"/>
          <w:bCs w:val="1"/>
          <w:color w:val="1e2b1f"/>
          <w:sz w:val="28"/>
          <w:szCs w:val="28"/>
          <w:rtl w:val="0"/>
        </w:rPr>
        <w:t xml:space="preserve">For Immediate Release</w:t>
      </w:r>
      <w:r w:rsidDel="00000000" w:rsidR="00000000" w:rsidRPr="00000000">
        <w:rPr>
          <w:rtl w:val="0"/>
        </w:rPr>
      </w:r>
    </w:p>
    <w:p w:rsidR="00000000" w:rsidDel="00000000" w:rsidP="00000000" w:rsidRDefault="00000000" w:rsidRPr="00000000" w14:paraId="00000002">
      <w:pPr>
        <w:pBdr>
          <w:top w:color="d9d9e3" w:space="0" w:sz="0" w:val="none"/>
          <w:left w:color="d9d9e3" w:space="0" w:sz="0" w:val="none"/>
          <w:bottom w:color="d9d9e3" w:space="0" w:sz="0" w:val="none"/>
          <w:right w:color="d9d9e3" w:space="0" w:sz="0" w:val="none"/>
          <w:between w:color="d9d9e3" w:space="0" w:sz="0" w:val="none"/>
        </w:pBdr>
        <w:spacing w:before="80" w:lineRule="auto"/>
        <w:rPr>
          <w:rFonts w:ascii="Lora" w:cs="Lora" w:eastAsia="Lora" w:hAnsi="Lora"/>
          <w:color w:val="1f1f1f"/>
        </w:rPr>
      </w:pPr>
      <w:r w:rsidDel="00000000" w:rsidR="00000000" w:rsidRPr="00000000">
        <w:rPr>
          <w:rFonts w:ascii="Lora" w:cs="Lora" w:eastAsia="Lora" w:hAnsi="Lora"/>
          <w:color w:val="1f1f1f"/>
          <w:rtl w:val="0"/>
        </w:rPr>
        <w:t xml:space="preserve">From</w:t>
        <w:tab/>
        <w:t xml:space="preserve">Lara Avery, Executive Director</w:t>
      </w:r>
    </w:p>
    <w:p w:rsidR="00000000" w:rsidDel="00000000" w:rsidP="00000000" w:rsidRDefault="00000000" w:rsidRPr="00000000" w14:paraId="00000003">
      <w:pPr>
        <w:pBdr>
          <w:top w:color="d9d9e3" w:space="0" w:sz="0" w:val="none"/>
          <w:left w:color="d9d9e3" w:space="0" w:sz="0" w:val="none"/>
          <w:bottom w:color="d9d9e3" w:space="0" w:sz="0" w:val="none"/>
          <w:right w:color="d9d9e3" w:space="0" w:sz="0" w:val="none"/>
          <w:between w:color="d9d9e3" w:space="0" w:sz="0" w:val="none"/>
        </w:pBdr>
        <w:spacing w:before="80" w:lineRule="auto"/>
        <w:rPr>
          <w:rFonts w:ascii="Lora" w:cs="Lora" w:eastAsia="Lora" w:hAnsi="Lora"/>
          <w:color w:val="1f1f1f"/>
        </w:rPr>
      </w:pPr>
      <w:r w:rsidDel="00000000" w:rsidR="00000000" w:rsidRPr="00000000">
        <w:rPr>
          <w:rFonts w:ascii="Lora" w:cs="Lora" w:eastAsia="Lora" w:hAnsi="Lora"/>
          <w:color w:val="1f1f1f"/>
          <w:rtl w:val="0"/>
        </w:rPr>
        <w:t xml:space="preserve">Date</w:t>
        <w:tab/>
        <w:t xml:space="preserve">September 3, 2026</w:t>
      </w:r>
    </w:p>
    <w:p w:rsidR="00000000" w:rsidDel="00000000" w:rsidP="00000000" w:rsidRDefault="00000000" w:rsidRPr="00000000" w14:paraId="00000004">
      <w:pPr>
        <w:pBdr>
          <w:top w:color="d9d9e3" w:space="0" w:sz="0" w:val="none"/>
          <w:left w:color="d9d9e3" w:space="0" w:sz="0" w:val="none"/>
          <w:bottom w:color="d9d9e3" w:space="0" w:sz="0" w:val="none"/>
          <w:right w:color="d9d9e3" w:space="0" w:sz="0" w:val="none"/>
          <w:between w:color="d9d9e3" w:space="0" w:sz="0" w:val="none"/>
        </w:pBdr>
        <w:spacing w:before="80" w:lineRule="auto"/>
        <w:rPr>
          <w:rFonts w:ascii="Lora" w:cs="Lora" w:eastAsia="Lora" w:hAnsi="Lora"/>
          <w:b w:val="1"/>
          <w:bCs w:val="1"/>
          <w:color w:val="1f1f1f"/>
        </w:rPr>
      </w:pPr>
      <w:r w:rsidDel="00000000" w:rsidR="00000000" w:rsidRPr="00000000">
        <w:rPr>
          <w:rFonts w:ascii="Lora" w:cs="Lora" w:eastAsia="Lora" w:hAnsi="Lora"/>
          <w:b w:val="1"/>
          <w:bCs w:val="1"/>
          <w:color w:val="1f1f1f"/>
          <w:rtl w:val="0"/>
        </w:rPr>
        <w:t xml:space="preserve">Subject: 15th Kansas Book Festival beats budget cuts to bring authors, host parade.</w:t>
      </w:r>
    </w:p>
    <w:p w:rsidR="00000000" w:rsidDel="00000000" w:rsidP="00000000" w:rsidRDefault="00000000" w:rsidRPr="00000000" w14:paraId="00000005">
      <w:pPr>
        <w:pBdr>
          <w:top w:color="d9d9e3" w:space="0" w:sz="0" w:val="none"/>
          <w:left w:color="d9d9e3" w:space="0" w:sz="0" w:val="none"/>
          <w:bottom w:color="d9d9e3" w:space="0" w:sz="0" w:val="none"/>
          <w:right w:color="d9d9e3" w:space="0" w:sz="0" w:val="none"/>
          <w:between w:color="d9d9e3" w:space="0" w:sz="0" w:val="none"/>
        </w:pBdr>
        <w:rPr>
          <w:rFonts w:ascii="Lora" w:cs="Lora" w:eastAsia="Lora" w:hAnsi="Lora"/>
        </w:rPr>
      </w:pPr>
      <w:r w:rsidDel="00000000" w:rsidR="00000000" w:rsidRPr="00000000">
        <w:rPr>
          <w:rtl w:val="0"/>
        </w:rPr>
      </w:r>
    </w:p>
    <w:p w:rsidR="00000000" w:rsidDel="00000000" w:rsidP="00000000" w:rsidRDefault="00000000" w:rsidRPr="00000000" w14:paraId="00000006">
      <w:pPr>
        <w:pBdr>
          <w:top w:color="d9d9e3" w:space="0" w:sz="0" w:val="none"/>
          <w:left w:color="d9d9e3" w:space="0" w:sz="0" w:val="none"/>
          <w:bottom w:color="d9d9e3" w:space="0" w:sz="0" w:val="none"/>
          <w:right w:color="d9d9e3" w:space="0" w:sz="0" w:val="none"/>
          <w:between w:color="d9d9e3" w:space="0" w:sz="0" w:val="none"/>
        </w:pBdr>
        <w:shd w:fill="ffffff" w:val="clear"/>
        <w:rPr>
          <w:rFonts w:ascii="Lora" w:cs="Lora" w:eastAsia="Lora" w:hAnsi="Lora"/>
          <w:sz w:val="20"/>
          <w:szCs w:val="20"/>
        </w:rPr>
      </w:pPr>
      <w:r w:rsidDel="00000000" w:rsidR="00000000" w:rsidRPr="00000000">
        <w:rPr>
          <w:rFonts w:ascii="Lora" w:cs="Lora" w:eastAsia="Lora" w:hAnsi="Lora"/>
          <w:sz w:val="20"/>
          <w:szCs w:val="20"/>
          <w:rtl w:val="0"/>
        </w:rPr>
        <w:t xml:space="preserve">After losing more than half of its funding to federal and state budget cuts, the 15th Kansas Book Festival lives to see another day, taking place on Saturday, September 26 from 9:00 a.m. to 4:00 p.m. at the Washburn University Library in Topeka. “Our community showed us that celebrating books matters to them,” said Executive Director Lara Avery. “Kansans are resilient and living their values.” </w:t>
      </w:r>
    </w:p>
    <w:p w:rsidR="00000000" w:rsidDel="00000000" w:rsidP="00000000" w:rsidRDefault="00000000" w:rsidRPr="00000000" w14:paraId="00000007">
      <w:pPr>
        <w:pBdr>
          <w:top w:color="d9d9e3" w:space="0" w:sz="0" w:val="none"/>
          <w:left w:color="d9d9e3" w:space="0" w:sz="0" w:val="none"/>
          <w:bottom w:color="d9d9e3" w:space="0" w:sz="0" w:val="none"/>
          <w:right w:color="d9d9e3" w:space="0" w:sz="0" w:val="none"/>
          <w:between w:color="d9d9e3" w:space="0" w:sz="0" w:val="none"/>
        </w:pBdr>
        <w:shd w:fill="ffffff" w:val="clear"/>
        <w:rPr>
          <w:rFonts w:ascii="Lora" w:cs="Lora" w:eastAsia="Lora" w:hAnsi="Lora"/>
          <w:sz w:val="20"/>
          <w:szCs w:val="20"/>
        </w:rPr>
      </w:pPr>
      <w:r w:rsidDel="00000000" w:rsidR="00000000" w:rsidRPr="00000000">
        <w:rPr>
          <w:rtl w:val="0"/>
        </w:rPr>
      </w:r>
    </w:p>
    <w:p w:rsidR="00000000" w:rsidDel="00000000" w:rsidP="00000000" w:rsidRDefault="00000000" w:rsidRPr="00000000" w14:paraId="00000008">
      <w:pPr>
        <w:pBdr>
          <w:top w:color="d9d9e3" w:space="0" w:sz="0" w:val="none"/>
          <w:left w:color="d9d9e3" w:space="0" w:sz="0" w:val="none"/>
          <w:bottom w:color="d9d9e3" w:space="0" w:sz="0" w:val="none"/>
          <w:right w:color="d9d9e3" w:space="0" w:sz="0" w:val="none"/>
          <w:between w:color="d9d9e3" w:space="0" w:sz="0" w:val="none"/>
        </w:pBdr>
        <w:shd w:fill="ffffff" w:val="clear"/>
        <w:rPr>
          <w:rFonts w:ascii="Lora" w:cs="Lora" w:eastAsia="Lora" w:hAnsi="Lora"/>
          <w:sz w:val="20"/>
          <w:szCs w:val="20"/>
        </w:rPr>
      </w:pPr>
      <w:r w:rsidDel="00000000" w:rsidR="00000000" w:rsidRPr="00000000">
        <w:rPr>
          <w:rFonts w:ascii="Lora" w:cs="Lora" w:eastAsia="Lora" w:hAnsi="Lora"/>
          <w:sz w:val="20"/>
          <w:szCs w:val="20"/>
          <w:rtl w:val="0"/>
        </w:rPr>
        <w:t xml:space="preserve">In addition to author panels, vendor fair, food trucks, and live music, the festival is hosting the first annual Kansas Kids Book Parade sponsored by WIBW in collaboration with Topeka Public Schools. From toddlers to high schoolers, kids of all ages are invited to meet at 11:00 am on the day of the festival dressed up as their favorite book and manga characters, where they will be announced by author and broadcasting legend Bill Kurtis, and accompanied by Lawrence band Zydeco Tougeau. Before and after the parade, families will find storytimes, crafts, and author events ranging from picture books with Giselle Anatol and Jenn Bailey to the latest Young Adult novels from Sarah Henning and Amanda Sellet.</w:t>
      </w:r>
    </w:p>
    <w:p w:rsidR="00000000" w:rsidDel="00000000" w:rsidP="00000000" w:rsidRDefault="00000000" w:rsidRPr="00000000" w14:paraId="00000009">
      <w:pPr>
        <w:pBdr>
          <w:top w:color="d9d9e3" w:space="0" w:sz="0" w:val="none"/>
          <w:left w:color="d9d9e3" w:space="0" w:sz="0" w:val="none"/>
          <w:bottom w:color="d9d9e3" w:space="0" w:sz="0" w:val="none"/>
          <w:right w:color="d9d9e3" w:space="0" w:sz="0" w:val="none"/>
          <w:between w:color="d9d9e3" w:space="0" w:sz="0" w:val="none"/>
        </w:pBdr>
        <w:shd w:fill="ffffff" w:val="clear"/>
        <w:rPr>
          <w:rFonts w:ascii="Lora" w:cs="Lora" w:eastAsia="Lora" w:hAnsi="Lora"/>
          <w:sz w:val="20"/>
          <w:szCs w:val="20"/>
        </w:rPr>
      </w:pPr>
      <w:r w:rsidDel="00000000" w:rsidR="00000000" w:rsidRPr="00000000">
        <w:rPr>
          <w:rtl w:val="0"/>
        </w:rPr>
      </w:r>
    </w:p>
    <w:p w:rsidR="00000000" w:rsidDel="00000000" w:rsidP="00000000" w:rsidRDefault="00000000" w:rsidRPr="00000000" w14:paraId="0000000A">
      <w:pPr>
        <w:pBdr>
          <w:top w:color="d9d9e3" w:space="0" w:sz="0" w:val="none"/>
          <w:left w:color="d9d9e3" w:space="0" w:sz="0" w:val="none"/>
          <w:bottom w:color="d9d9e3" w:space="0" w:sz="0" w:val="none"/>
          <w:right w:color="d9d9e3" w:space="0" w:sz="0" w:val="none"/>
          <w:between w:color="d9d9e3" w:space="0" w:sz="0" w:val="none"/>
        </w:pBdr>
        <w:shd w:fill="ffffff" w:val="clear"/>
        <w:rPr>
          <w:rFonts w:ascii="Lora" w:cs="Lora" w:eastAsia="Lora" w:hAnsi="Lora"/>
          <w:sz w:val="20"/>
          <w:szCs w:val="20"/>
        </w:rPr>
      </w:pPr>
      <w:r w:rsidDel="00000000" w:rsidR="00000000" w:rsidRPr="00000000">
        <w:rPr>
          <w:rFonts w:ascii="Lora" w:cs="Lora" w:eastAsia="Lora" w:hAnsi="Lora"/>
          <w:sz w:val="20"/>
          <w:szCs w:val="20"/>
          <w:rtl w:val="0"/>
        </w:rPr>
        <w:t xml:space="preserve">Another first for the festival this year will be an age 18+ panel exclusively for romance readers. Writing partners Sierra Simone and Julie Murphy will join Lisa Rayne and Adib Khorram to answer questions, sign books, and discuss their techniques for writing intimate scenes. On the nonfiction side, the festival will host the 80th birthday of University Press of Kansas, a panel with National Book Award nominee and anthropologist firefighter Jordan Thomas, and a panel on civic engagement moderated by Kansas Supreme Court Chief Justice Eric Rosen. Over 65 Kansas-connected novelists, editors, short story writers, poets, historians, and memoirists will participate in events throughout the day. Readers are also encouraged to browse the festival book fair, which houses local literature from presses, authors, and organizations.</w:t>
      </w:r>
    </w:p>
    <w:p w:rsidR="00000000" w:rsidDel="00000000" w:rsidP="00000000" w:rsidRDefault="00000000" w:rsidRPr="00000000" w14:paraId="0000000B">
      <w:pPr>
        <w:pBdr>
          <w:top w:color="d9d9e3" w:space="0" w:sz="0" w:val="none"/>
          <w:left w:color="d9d9e3" w:space="0" w:sz="0" w:val="none"/>
          <w:bottom w:color="d9d9e3" w:space="0" w:sz="0" w:val="none"/>
          <w:right w:color="d9d9e3" w:space="0" w:sz="0" w:val="none"/>
          <w:between w:color="d9d9e3" w:space="0" w:sz="0" w:val="none"/>
        </w:pBdr>
        <w:shd w:fill="ffffff" w:val="clear"/>
        <w:rPr>
          <w:rFonts w:ascii="Lora" w:cs="Lora" w:eastAsia="Lora" w:hAnsi="Lora"/>
          <w:sz w:val="20"/>
          <w:szCs w:val="20"/>
        </w:rPr>
      </w:pPr>
      <w:r w:rsidDel="00000000" w:rsidR="00000000" w:rsidRPr="00000000">
        <w:rPr>
          <w:rtl w:val="0"/>
        </w:rPr>
      </w:r>
    </w:p>
    <w:p w:rsidR="00000000" w:rsidDel="00000000" w:rsidP="00000000" w:rsidRDefault="00000000" w:rsidRPr="00000000" w14:paraId="0000000C">
      <w:pPr>
        <w:pBdr>
          <w:top w:color="d9d9e3" w:space="0" w:sz="0" w:val="none"/>
          <w:left w:color="d9d9e3" w:space="0" w:sz="0" w:val="none"/>
          <w:bottom w:color="d9d9e3" w:space="0" w:sz="0" w:val="none"/>
          <w:right w:color="d9d9e3" w:space="0" w:sz="0" w:val="none"/>
          <w:between w:color="d9d9e3" w:space="0" w:sz="0" w:val="none"/>
        </w:pBdr>
        <w:shd w:fill="ffffff" w:val="clear"/>
        <w:rPr>
          <w:rFonts w:ascii="Lora" w:cs="Lora" w:eastAsia="Lora" w:hAnsi="Lora"/>
          <w:sz w:val="20"/>
          <w:szCs w:val="20"/>
        </w:rPr>
      </w:pPr>
      <w:r w:rsidDel="00000000" w:rsidR="00000000" w:rsidRPr="00000000">
        <w:rPr>
          <w:rFonts w:ascii="Lora" w:cs="Lora" w:eastAsia="Lora" w:hAnsi="Lora"/>
          <w:sz w:val="20"/>
          <w:szCs w:val="20"/>
          <w:rtl w:val="0"/>
        </w:rPr>
        <w:t xml:space="preserve">The festival will culminate with a keynote from Topeka native and Pulitzer Prize winning author Ben Lerner, whose latest novel </w:t>
      </w:r>
      <w:r w:rsidDel="00000000" w:rsidR="00000000" w:rsidRPr="00000000">
        <w:rPr>
          <w:rFonts w:ascii="Lora" w:cs="Lora" w:eastAsia="Lora" w:hAnsi="Lora"/>
          <w:i w:val="1"/>
          <w:iCs w:val="1"/>
          <w:sz w:val="20"/>
          <w:szCs w:val="20"/>
          <w:rtl w:val="0"/>
        </w:rPr>
        <w:t xml:space="preserve">Transcription </w:t>
      </w:r>
      <w:r w:rsidDel="00000000" w:rsidR="00000000" w:rsidRPr="00000000">
        <w:rPr>
          <w:rFonts w:ascii="Lora" w:cs="Lora" w:eastAsia="Lora" w:hAnsi="Lora"/>
          <w:sz w:val="20"/>
          <w:szCs w:val="20"/>
          <w:rtl w:val="0"/>
        </w:rPr>
        <w:t xml:space="preserve">was named Best of the Year by </w:t>
      </w:r>
      <w:r w:rsidDel="00000000" w:rsidR="00000000" w:rsidRPr="00000000">
        <w:rPr>
          <w:rFonts w:ascii="Lora" w:cs="Lora" w:eastAsia="Lora" w:hAnsi="Lora"/>
          <w:i w:val="1"/>
          <w:iCs w:val="1"/>
          <w:sz w:val="20"/>
          <w:szCs w:val="20"/>
          <w:rtl w:val="0"/>
        </w:rPr>
        <w:t xml:space="preserve">The New York Times</w:t>
      </w:r>
      <w:r w:rsidDel="00000000" w:rsidR="00000000" w:rsidRPr="00000000">
        <w:rPr>
          <w:rFonts w:ascii="Lora" w:cs="Lora" w:eastAsia="Lora" w:hAnsi="Lora"/>
          <w:sz w:val="20"/>
          <w:szCs w:val="20"/>
          <w:rtl w:val="0"/>
        </w:rPr>
        <w:t xml:space="preserve">. “Kansas has produced so many incredible writers that scholars should study what conditions gave rise to such a literary flourishing,” Lerner said in anticipation of his visit. “Whatever the cause, it’s certainly a cause for celebration.” </w:t>
      </w:r>
    </w:p>
    <w:p w:rsidR="00000000" w:rsidDel="00000000" w:rsidP="00000000" w:rsidRDefault="00000000" w:rsidRPr="00000000" w14:paraId="0000000D">
      <w:pPr>
        <w:pBdr>
          <w:top w:color="d9d9e3" w:space="0" w:sz="0" w:val="none"/>
          <w:left w:color="d9d9e3" w:space="0" w:sz="0" w:val="none"/>
          <w:bottom w:color="d9d9e3" w:space="0" w:sz="0" w:val="none"/>
          <w:right w:color="d9d9e3" w:space="0" w:sz="0" w:val="none"/>
          <w:between w:color="d9d9e3" w:space="0" w:sz="0" w:val="none"/>
        </w:pBdr>
        <w:shd w:fill="ffffff" w:val="clear"/>
        <w:rPr>
          <w:rFonts w:ascii="Lora" w:cs="Lora" w:eastAsia="Lora" w:hAnsi="Lora"/>
          <w:sz w:val="20"/>
          <w:szCs w:val="20"/>
        </w:rPr>
      </w:pPr>
      <w:r w:rsidDel="00000000" w:rsidR="00000000" w:rsidRPr="00000000">
        <w:rPr>
          <w:rtl w:val="0"/>
        </w:rPr>
      </w:r>
    </w:p>
    <w:p w:rsidR="00000000" w:rsidDel="00000000" w:rsidP="00000000" w:rsidRDefault="00000000" w:rsidRPr="00000000" w14:paraId="0000000E">
      <w:pPr>
        <w:pBdr>
          <w:top w:color="d9d9e3" w:space="0" w:sz="0" w:val="none"/>
          <w:left w:color="d9d9e3" w:space="0" w:sz="0" w:val="none"/>
          <w:bottom w:color="d9d9e3" w:space="0" w:sz="0" w:val="none"/>
          <w:right w:color="d9d9e3" w:space="0" w:sz="0" w:val="none"/>
          <w:between w:color="d9d9e3" w:space="0" w:sz="0" w:val="none"/>
        </w:pBdr>
        <w:shd w:fill="ffffff" w:val="clear"/>
        <w:rPr>
          <w:rFonts w:ascii="Lora" w:cs="Lora" w:eastAsia="Lora" w:hAnsi="Lora"/>
          <w:sz w:val="20"/>
          <w:szCs w:val="20"/>
        </w:rPr>
      </w:pPr>
      <w:r w:rsidDel="00000000" w:rsidR="00000000" w:rsidRPr="00000000">
        <w:rPr>
          <w:rFonts w:ascii="Lora" w:cs="Lora" w:eastAsia="Lora" w:hAnsi="Lora"/>
          <w:sz w:val="20"/>
          <w:szCs w:val="20"/>
          <w:rtl w:val="0"/>
        </w:rPr>
        <w:t xml:space="preserve">This year’s Kansas Book Festival is completely free and open to the public, and was made possible by grants from the Kansas Arts Commission, ArtsConnect, and hundreds of individual donors that believe in the mission of connecting thousands of readers and writers in community, storytelling, and joy. For more information, including how to support this beloved Kansas tradition, visit </w:t>
      </w:r>
      <w:hyperlink r:id="rId6">
        <w:r w:rsidDel="00000000" w:rsidR="00000000" w:rsidRPr="00000000">
          <w:rPr>
            <w:rFonts w:ascii="Lora" w:cs="Lora" w:eastAsia="Lora" w:hAnsi="Lora"/>
            <w:sz w:val="20"/>
            <w:szCs w:val="20"/>
            <w:u w:val="single"/>
            <w:rtl w:val="0"/>
          </w:rPr>
          <w:t xml:space="preserve">www.kansasbookfestival.com</w:t>
        </w:r>
      </w:hyperlink>
      <w:r w:rsidDel="00000000" w:rsidR="00000000" w:rsidRPr="00000000">
        <w:rPr>
          <w:rFonts w:ascii="Lora" w:cs="Lora" w:eastAsia="Lora" w:hAnsi="Lora"/>
          <w:sz w:val="20"/>
          <w:szCs w:val="20"/>
          <w:rtl w:val="0"/>
        </w:rPr>
        <w:t xml:space="preserve">.</w:t>
      </w:r>
    </w:p>
    <w:p w:rsidR="00000000" w:rsidDel="00000000" w:rsidP="00000000" w:rsidRDefault="00000000" w:rsidRPr="00000000" w14:paraId="0000000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o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kansasbookfestiva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ora-regular.ttf"/><Relationship Id="rId2" Type="http://schemas.openxmlformats.org/officeDocument/2006/relationships/font" Target="fonts/Lora-bold.ttf"/><Relationship Id="rId3" Type="http://schemas.openxmlformats.org/officeDocument/2006/relationships/font" Target="fonts/Lora-italic.ttf"/><Relationship Id="rId4"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